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73" w:type="dxa"/>
        <w:tblInd w:w="675" w:type="dxa"/>
        <w:tblLayout w:type="fixed"/>
        <w:tblLook w:val="04A0"/>
      </w:tblPr>
      <w:tblGrid>
        <w:gridCol w:w="5073"/>
      </w:tblGrid>
      <w:tr w:rsidR="007A4B8D" w:rsidTr="00EC1A61">
        <w:tc>
          <w:tcPr>
            <w:tcW w:w="5073" w:type="dxa"/>
            <w:hideMark/>
          </w:tcPr>
          <w:p w:rsidR="007A4B8D" w:rsidRDefault="007A4B8D" w:rsidP="00EC1A61">
            <w:pPr>
              <w:shd w:val="clear" w:color="auto" w:fill="FFFFFF"/>
              <w:tabs>
                <w:tab w:val="left" w:pos="284"/>
                <w:tab w:val="left" w:pos="5279"/>
                <w:tab w:val="left" w:pos="5954"/>
              </w:tabs>
              <w:ind w:left="1168"/>
              <w:jc w:val="both"/>
            </w:pPr>
          </w:p>
        </w:tc>
      </w:tr>
    </w:tbl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F14AD" w:rsidRPr="004B1E91" w:rsidTr="006349DF">
        <w:tc>
          <w:tcPr>
            <w:tcW w:w="4785" w:type="dxa"/>
          </w:tcPr>
          <w:p w:rsidR="00AF14AD" w:rsidRPr="004B1E91" w:rsidRDefault="00AF14AD" w:rsidP="006349DF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4B1E91">
              <w:rPr>
                <w:bCs/>
                <w:color w:val="000000"/>
              </w:rPr>
              <w:t xml:space="preserve">Принято </w:t>
            </w:r>
            <w:r>
              <w:rPr>
                <w:bCs/>
                <w:color w:val="000000"/>
              </w:rPr>
              <w:t>общим</w:t>
            </w:r>
            <w:r w:rsidRPr="004B1E91">
              <w:rPr>
                <w:bCs/>
                <w:color w:val="000000"/>
              </w:rPr>
              <w:t xml:space="preserve"> собрани</w:t>
            </w:r>
            <w:r>
              <w:rPr>
                <w:bCs/>
                <w:color w:val="000000"/>
              </w:rPr>
              <w:t>ем</w:t>
            </w:r>
            <w:r w:rsidRPr="004B1E91">
              <w:rPr>
                <w:bCs/>
                <w:color w:val="000000"/>
              </w:rPr>
              <w:t xml:space="preserve"> работников</w:t>
            </w:r>
          </w:p>
          <w:p w:rsidR="00AF14AD" w:rsidRPr="004B1E91" w:rsidRDefault="00AF14AD" w:rsidP="006349DF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4B1E91">
              <w:rPr>
                <w:bCs/>
                <w:color w:val="000000"/>
              </w:rPr>
              <w:t xml:space="preserve">протокол от 29.08.2016г. № </w:t>
            </w:r>
            <w:r w:rsidRPr="007D47A9">
              <w:rPr>
                <w:bCs/>
                <w:color w:val="000000"/>
              </w:rPr>
              <w:t>2</w:t>
            </w:r>
          </w:p>
          <w:p w:rsidR="00AF14AD" w:rsidRPr="004B1E91" w:rsidRDefault="00AF14AD" w:rsidP="006349DF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4B1E91">
              <w:rPr>
                <w:bCs/>
                <w:color w:val="000000"/>
              </w:rPr>
              <w:t xml:space="preserve">Согласовано на заседании </w:t>
            </w:r>
          </w:p>
          <w:p w:rsidR="00AF14AD" w:rsidRPr="004B1E91" w:rsidRDefault="00AF14AD" w:rsidP="006349DF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4B1E91">
              <w:rPr>
                <w:bCs/>
                <w:color w:val="000000"/>
              </w:rPr>
              <w:t>педагогического совета</w:t>
            </w:r>
          </w:p>
          <w:p w:rsidR="00AF14AD" w:rsidRPr="004B1E91" w:rsidRDefault="00AF14AD" w:rsidP="006349DF">
            <w:pPr>
              <w:jc w:val="both"/>
              <w:rPr>
                <w:bCs/>
              </w:rPr>
            </w:pPr>
            <w:r w:rsidRPr="004B1E91">
              <w:rPr>
                <w:bCs/>
              </w:rPr>
              <w:t>протокол от 29.08.2016г</w:t>
            </w:r>
            <w:r>
              <w:rPr>
                <w:bCs/>
              </w:rPr>
              <w:t xml:space="preserve"> </w:t>
            </w:r>
            <w:r w:rsidRPr="004B1E91">
              <w:rPr>
                <w:bCs/>
              </w:rPr>
              <w:t>№1</w:t>
            </w:r>
            <w:r w:rsidRPr="004B1E91">
              <w:rPr>
                <w:bCs/>
              </w:rPr>
              <w:tab/>
              <w:t xml:space="preserve">                                                                                   </w:t>
            </w:r>
          </w:p>
          <w:p w:rsidR="00AF14AD" w:rsidRPr="004B1E91" w:rsidRDefault="00AF14AD" w:rsidP="006349DF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AF14AD" w:rsidRPr="004B1E91" w:rsidRDefault="00CE5111" w:rsidP="006349DF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          </w:t>
            </w:r>
            <w:r w:rsidR="00AF14AD" w:rsidRPr="004B1E91">
              <w:rPr>
                <w:bCs/>
                <w:color w:val="000000"/>
              </w:rPr>
              <w:t xml:space="preserve">Утверждено </w:t>
            </w:r>
          </w:p>
          <w:p w:rsidR="00AF14AD" w:rsidRPr="004B1E91" w:rsidRDefault="00CE5111" w:rsidP="006349DF">
            <w:pPr>
              <w:jc w:val="both"/>
              <w:rPr>
                <w:bCs/>
              </w:rPr>
            </w:pPr>
            <w:r>
              <w:rPr>
                <w:bCs/>
                <w:color w:val="000000"/>
              </w:rPr>
              <w:t xml:space="preserve">              </w:t>
            </w:r>
            <w:r w:rsidR="00AF14AD" w:rsidRPr="004B1E91">
              <w:rPr>
                <w:bCs/>
                <w:color w:val="000000"/>
              </w:rPr>
              <w:t>приказом от 29.08.2016г.</w:t>
            </w:r>
            <w:r w:rsidR="00AF14AD" w:rsidRPr="004B1E91">
              <w:rPr>
                <w:bCs/>
              </w:rPr>
              <w:t xml:space="preserve"> </w:t>
            </w:r>
            <w:r w:rsidR="00AF14AD" w:rsidRPr="004B1E91">
              <w:rPr>
                <w:bCs/>
                <w:color w:val="000000"/>
              </w:rPr>
              <w:t>№91</w:t>
            </w:r>
          </w:p>
          <w:p w:rsidR="00AF14AD" w:rsidRPr="004B1E91" w:rsidRDefault="00CE5111" w:rsidP="006349DF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          </w:t>
            </w:r>
            <w:r w:rsidR="00AF14AD" w:rsidRPr="004B1E91">
              <w:rPr>
                <w:bCs/>
              </w:rPr>
              <w:t xml:space="preserve">Директор </w:t>
            </w:r>
            <w:r>
              <w:rPr>
                <w:bCs/>
              </w:rPr>
              <w:t>МБОУ «Г</w:t>
            </w:r>
            <w:r w:rsidR="00AF14AD" w:rsidRPr="004B1E91">
              <w:rPr>
                <w:bCs/>
              </w:rPr>
              <w:t>имнази</w:t>
            </w:r>
            <w:r>
              <w:rPr>
                <w:bCs/>
              </w:rPr>
              <w:t>я</w:t>
            </w:r>
            <w:r w:rsidR="00AF14AD" w:rsidRPr="004B1E91">
              <w:rPr>
                <w:bCs/>
              </w:rPr>
              <w:t xml:space="preserve"> № 93</w:t>
            </w:r>
            <w:r>
              <w:rPr>
                <w:bCs/>
              </w:rPr>
              <w:t>»</w:t>
            </w:r>
          </w:p>
          <w:p w:rsidR="00AF14AD" w:rsidRPr="004B1E91" w:rsidRDefault="00AF14AD" w:rsidP="006349DF">
            <w:pPr>
              <w:jc w:val="both"/>
              <w:rPr>
                <w:bCs/>
              </w:rPr>
            </w:pPr>
            <w:r w:rsidRPr="004B1E91">
              <w:rPr>
                <w:bCs/>
              </w:rPr>
              <w:t xml:space="preserve">                        __________________</w:t>
            </w:r>
          </w:p>
          <w:p w:rsidR="00AF14AD" w:rsidRPr="004B1E91" w:rsidRDefault="00AF14AD" w:rsidP="006349DF">
            <w:pPr>
              <w:jc w:val="both"/>
              <w:rPr>
                <w:bCs/>
                <w:color w:val="000000"/>
              </w:rPr>
            </w:pPr>
            <w:r w:rsidRPr="004B1E91">
              <w:rPr>
                <w:bCs/>
              </w:rPr>
              <w:t xml:space="preserve">                       И.А.Александровская</w:t>
            </w:r>
          </w:p>
        </w:tc>
      </w:tr>
      <w:tr w:rsidR="007A4B8D" w:rsidRPr="004B1E91" w:rsidTr="00EC1A61">
        <w:tc>
          <w:tcPr>
            <w:tcW w:w="4785" w:type="dxa"/>
          </w:tcPr>
          <w:p w:rsidR="007A4B8D" w:rsidRPr="004B1E91" w:rsidRDefault="007A4B8D" w:rsidP="00EC1A61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7A4B8D" w:rsidRPr="004B1E91" w:rsidRDefault="007A4B8D" w:rsidP="00C5169F">
            <w:pPr>
              <w:jc w:val="both"/>
              <w:rPr>
                <w:bCs/>
                <w:color w:val="000000"/>
              </w:rPr>
            </w:pPr>
          </w:p>
        </w:tc>
      </w:tr>
    </w:tbl>
    <w:tbl>
      <w:tblPr>
        <w:tblW w:w="5073" w:type="dxa"/>
        <w:tblInd w:w="675" w:type="dxa"/>
        <w:tblLayout w:type="fixed"/>
        <w:tblLook w:val="04A0"/>
      </w:tblPr>
      <w:tblGrid>
        <w:gridCol w:w="5073"/>
      </w:tblGrid>
      <w:tr w:rsidR="007A4B8D" w:rsidTr="00EC1A61">
        <w:tc>
          <w:tcPr>
            <w:tcW w:w="5073" w:type="dxa"/>
          </w:tcPr>
          <w:p w:rsidR="007A4B8D" w:rsidRDefault="007A4B8D" w:rsidP="00EC1A61">
            <w:pPr>
              <w:shd w:val="clear" w:color="auto" w:fill="FFFFFF"/>
              <w:tabs>
                <w:tab w:val="left" w:pos="5670"/>
                <w:tab w:val="left" w:pos="5954"/>
              </w:tabs>
              <w:ind w:left="1168"/>
              <w:jc w:val="both"/>
            </w:pPr>
          </w:p>
        </w:tc>
      </w:tr>
    </w:tbl>
    <w:p w:rsidR="007A4B8D" w:rsidRDefault="007A4B8D" w:rsidP="006B22AB">
      <w:pPr>
        <w:pStyle w:val="Default"/>
        <w:jc w:val="center"/>
        <w:rPr>
          <w:bCs/>
          <w:sz w:val="28"/>
          <w:szCs w:val="56"/>
        </w:rPr>
      </w:pPr>
    </w:p>
    <w:p w:rsidR="006B22AB" w:rsidRDefault="006B22AB" w:rsidP="006B22AB">
      <w:pPr>
        <w:pStyle w:val="Default"/>
        <w:jc w:val="center"/>
        <w:rPr>
          <w:bCs/>
          <w:sz w:val="28"/>
          <w:szCs w:val="56"/>
        </w:rPr>
      </w:pPr>
      <w:r w:rsidRPr="006B22AB">
        <w:rPr>
          <w:bCs/>
          <w:sz w:val="28"/>
          <w:szCs w:val="56"/>
        </w:rPr>
        <w:t xml:space="preserve">ПОЛОЖЕНИЕ </w:t>
      </w:r>
    </w:p>
    <w:p w:rsidR="006B22AB" w:rsidRDefault="00C5169F" w:rsidP="006B22AB">
      <w:pPr>
        <w:pStyle w:val="Default"/>
        <w:jc w:val="center"/>
        <w:rPr>
          <w:bCs/>
          <w:snapToGrid w:val="0"/>
          <w:sz w:val="28"/>
          <w:szCs w:val="32"/>
        </w:rPr>
      </w:pPr>
      <w:r>
        <w:rPr>
          <w:bCs/>
          <w:sz w:val="28"/>
          <w:szCs w:val="56"/>
        </w:rPr>
        <w:t>о</w:t>
      </w:r>
      <w:r w:rsidR="006B22AB" w:rsidRPr="006B22AB">
        <w:rPr>
          <w:bCs/>
          <w:sz w:val="28"/>
          <w:szCs w:val="56"/>
        </w:rPr>
        <w:t xml:space="preserve"> </w:t>
      </w:r>
      <w:r w:rsidR="007A4B8D">
        <w:rPr>
          <w:bCs/>
          <w:sz w:val="28"/>
          <w:szCs w:val="56"/>
        </w:rPr>
        <w:t>б</w:t>
      </w:r>
      <w:r w:rsidR="007A4B8D">
        <w:rPr>
          <w:bCs/>
          <w:snapToGrid w:val="0"/>
          <w:sz w:val="28"/>
          <w:szCs w:val="32"/>
        </w:rPr>
        <w:t>лочно-лабораторной системе обучения</w:t>
      </w:r>
    </w:p>
    <w:p w:rsidR="006B22AB" w:rsidRPr="006B22AB" w:rsidRDefault="006B22AB" w:rsidP="006B22AB">
      <w:pPr>
        <w:pStyle w:val="Default"/>
        <w:jc w:val="center"/>
        <w:rPr>
          <w:bCs/>
          <w:snapToGrid w:val="0"/>
          <w:sz w:val="28"/>
          <w:szCs w:val="32"/>
        </w:rPr>
      </w:pPr>
    </w:p>
    <w:p w:rsidR="006B22AB" w:rsidRPr="00EC6B35" w:rsidRDefault="006B22AB" w:rsidP="006B22AB">
      <w:pPr>
        <w:pStyle w:val="3"/>
        <w:numPr>
          <w:ilvl w:val="0"/>
          <w:numId w:val="4"/>
        </w:numPr>
        <w:jc w:val="both"/>
        <w:rPr>
          <w:szCs w:val="28"/>
        </w:rPr>
      </w:pPr>
      <w:r w:rsidRPr="00EC6B35">
        <w:rPr>
          <w:szCs w:val="28"/>
        </w:rPr>
        <w:t>Основные понятия  блочно-лабораторной системы обучения.</w:t>
      </w:r>
    </w:p>
    <w:p w:rsidR="006B22AB" w:rsidRDefault="006B22AB" w:rsidP="006B22AB">
      <w:pPr>
        <w:widowControl w:val="0"/>
        <w:ind w:firstLine="568"/>
        <w:jc w:val="both"/>
        <w:rPr>
          <w:snapToGrid w:val="0"/>
        </w:rPr>
      </w:pPr>
      <w:r w:rsidRPr="005B6527">
        <w:rPr>
          <w:snapToGrid w:val="0"/>
        </w:rPr>
        <w:t xml:space="preserve">Блочно-лабораторная система обучения (БЛСО) основывается на ряде принципов, учитывающих укрупненную подачу учебного материала, </w:t>
      </w:r>
      <w:r w:rsidR="00415F11">
        <w:rPr>
          <w:snapToGrid w:val="0"/>
        </w:rPr>
        <w:t xml:space="preserve">представляющего собой логически завершенное целое,  </w:t>
      </w:r>
      <w:r w:rsidRPr="005B6527">
        <w:rPr>
          <w:snapToGrid w:val="0"/>
        </w:rPr>
        <w:t xml:space="preserve">самостоятельную познавательную деятельность </w:t>
      </w:r>
      <w:r w:rsidR="00415F11">
        <w:rPr>
          <w:snapToGrid w:val="0"/>
        </w:rPr>
        <w:t>об</w:t>
      </w:r>
      <w:r w:rsidRPr="005B6527">
        <w:rPr>
          <w:snapToGrid w:val="0"/>
        </w:rPr>
        <w:t>уча</w:t>
      </w:r>
      <w:r w:rsidR="00415F11">
        <w:rPr>
          <w:snapToGrid w:val="0"/>
        </w:rPr>
        <w:t>ю</w:t>
      </w:r>
      <w:r w:rsidRPr="005B6527">
        <w:rPr>
          <w:snapToGrid w:val="0"/>
        </w:rPr>
        <w:t>щихся по ее усвоению, рефлексивную деятельность субъектов учебно</w:t>
      </w:r>
      <w:r w:rsidR="007A4B8D">
        <w:rPr>
          <w:snapToGrid w:val="0"/>
        </w:rPr>
        <w:t>й деятельности</w:t>
      </w:r>
      <w:r w:rsidRPr="005B6527">
        <w:rPr>
          <w:snapToGrid w:val="0"/>
        </w:rPr>
        <w:t xml:space="preserve">, индивидуализацию и т.п.  </w:t>
      </w:r>
    </w:p>
    <w:p w:rsidR="00415F11" w:rsidRDefault="006B22AB" w:rsidP="006B22AB">
      <w:pPr>
        <w:widowControl w:val="0"/>
        <w:ind w:firstLine="568"/>
        <w:jc w:val="both"/>
        <w:rPr>
          <w:snapToGrid w:val="0"/>
        </w:rPr>
      </w:pPr>
      <w:r w:rsidRPr="005B6527">
        <w:rPr>
          <w:snapToGrid w:val="0"/>
        </w:rPr>
        <w:t>В основе БЛСО лежит методика единовременного усвоения знаний и формирования умений, сосредоточенных в данном фрагменте содержания</w:t>
      </w:r>
      <w:r w:rsidR="00415F11">
        <w:rPr>
          <w:snapToGrid w:val="0"/>
        </w:rPr>
        <w:t xml:space="preserve">, </w:t>
      </w:r>
      <w:r w:rsidRPr="005B6527">
        <w:rPr>
          <w:snapToGrid w:val="0"/>
        </w:rPr>
        <w:t xml:space="preserve"> </w:t>
      </w:r>
      <w:r w:rsidR="00415F11">
        <w:rPr>
          <w:snapToGrid w:val="0"/>
        </w:rPr>
        <w:t>по принципу погружения в предмет на более длительный промежуток времени, чем при традиционном уроке.</w:t>
      </w:r>
    </w:p>
    <w:p w:rsidR="006B22AB" w:rsidRDefault="006B22AB" w:rsidP="006B22AB">
      <w:pPr>
        <w:widowControl w:val="0"/>
        <w:ind w:firstLine="568"/>
        <w:jc w:val="both"/>
        <w:rPr>
          <w:snapToGrid w:val="0"/>
        </w:rPr>
      </w:pPr>
      <w:r w:rsidRPr="005B6527">
        <w:rPr>
          <w:snapToGrid w:val="0"/>
        </w:rPr>
        <w:t xml:space="preserve">Основным понятием БЛСО является блочное </w:t>
      </w:r>
      <w:r w:rsidR="00415F11">
        <w:rPr>
          <w:snapToGrid w:val="0"/>
        </w:rPr>
        <w:t xml:space="preserve">учебное </w:t>
      </w:r>
      <w:r w:rsidRPr="005B6527">
        <w:rPr>
          <w:snapToGrid w:val="0"/>
        </w:rPr>
        <w:t xml:space="preserve">занятие, понимаемое как совокупность различных по характеру </w:t>
      </w:r>
      <w:r w:rsidR="00415F11">
        <w:rPr>
          <w:snapToGrid w:val="0"/>
        </w:rPr>
        <w:t>этапов занятия</w:t>
      </w:r>
      <w:r w:rsidRPr="005B6527">
        <w:rPr>
          <w:snapToGrid w:val="0"/>
        </w:rPr>
        <w:t xml:space="preserve">, предназначенных для изучения  и усвоения  </w:t>
      </w:r>
      <w:r w:rsidR="007A4B8D">
        <w:rPr>
          <w:snapToGrid w:val="0"/>
        </w:rPr>
        <w:t>об</w:t>
      </w:r>
      <w:r w:rsidRPr="005B6527">
        <w:rPr>
          <w:snapToGrid w:val="0"/>
        </w:rPr>
        <w:t>уча</w:t>
      </w:r>
      <w:r w:rsidR="007A4B8D">
        <w:rPr>
          <w:snapToGrid w:val="0"/>
        </w:rPr>
        <w:t>ю</w:t>
      </w:r>
      <w:r w:rsidRPr="005B6527">
        <w:rPr>
          <w:snapToGrid w:val="0"/>
        </w:rPr>
        <w:t>щимися фрагмента содержания образования</w:t>
      </w:r>
      <w:r w:rsidR="00415F11">
        <w:rPr>
          <w:snapToGrid w:val="0"/>
        </w:rPr>
        <w:t>, представляющего собой логически завершенное целое</w:t>
      </w:r>
      <w:r w:rsidRPr="005B6527">
        <w:rPr>
          <w:snapToGrid w:val="0"/>
        </w:rPr>
        <w:t xml:space="preserve"> (информация, текст, модуль, раздел, тема), формирования умений, отработки навыков практического применения полученных знаний в различных ситуациях   и требуе</w:t>
      </w:r>
      <w:r w:rsidR="00415F11">
        <w:rPr>
          <w:snapToGrid w:val="0"/>
        </w:rPr>
        <w:t>мых</w:t>
      </w:r>
      <w:r w:rsidRPr="005B6527">
        <w:rPr>
          <w:snapToGrid w:val="0"/>
        </w:rPr>
        <w:t xml:space="preserve"> для достижения определенного уровня образования. </w:t>
      </w:r>
    </w:p>
    <w:p w:rsidR="006B22AB" w:rsidRPr="00EC6B35" w:rsidRDefault="006B22AB" w:rsidP="006B22AB">
      <w:pPr>
        <w:pStyle w:val="a3"/>
        <w:widowControl w:val="0"/>
        <w:numPr>
          <w:ilvl w:val="0"/>
          <w:numId w:val="4"/>
        </w:numPr>
        <w:jc w:val="both"/>
        <w:rPr>
          <w:b/>
          <w:snapToGrid w:val="0"/>
        </w:rPr>
      </w:pPr>
      <w:r w:rsidRPr="00EC6B35">
        <w:rPr>
          <w:b/>
          <w:snapToGrid w:val="0"/>
        </w:rPr>
        <w:t>Структура блочного занятия.</w:t>
      </w:r>
    </w:p>
    <w:p w:rsidR="006B22AB" w:rsidRDefault="00415F11" w:rsidP="006B22AB">
      <w:pPr>
        <w:widowControl w:val="0"/>
        <w:ind w:firstLine="568"/>
        <w:jc w:val="both"/>
        <w:rPr>
          <w:snapToGrid w:val="0"/>
        </w:rPr>
      </w:pPr>
      <w:r>
        <w:rPr>
          <w:snapToGrid w:val="0"/>
        </w:rPr>
        <w:t>Блочное учебное занятие состоит из двух</w:t>
      </w:r>
      <w:r w:rsidR="007A4B8D">
        <w:rPr>
          <w:snapToGrid w:val="0"/>
        </w:rPr>
        <w:t xml:space="preserve"> уроков</w:t>
      </w:r>
      <w:r w:rsidRPr="006B22AB">
        <w:t>, имеющих строго определенную целевую направленность</w:t>
      </w:r>
      <w:r>
        <w:t>, допустимое в соответствии с требованиями СанПин в 5-11 классах. Индивидуальные консультации обучающихся по изученному материалу проводятся на лабораторных занятия</w:t>
      </w:r>
      <w:r w:rsidR="0060515F">
        <w:t>, проводимых учителями после уроков по отдельному расп</w:t>
      </w:r>
      <w:r w:rsidR="007A4B8D">
        <w:t>исанию в рамках внеурочной деятельно</w:t>
      </w:r>
      <w:r w:rsidR="00C5169F">
        <w:t>с</w:t>
      </w:r>
      <w:r w:rsidR="007A4B8D">
        <w:t>ти.</w:t>
      </w:r>
    </w:p>
    <w:p w:rsidR="006B22AB" w:rsidRPr="0060515F" w:rsidRDefault="006B22AB" w:rsidP="006B22AB">
      <w:pPr>
        <w:widowControl w:val="0"/>
        <w:ind w:firstLine="568"/>
        <w:jc w:val="both"/>
        <w:rPr>
          <w:snapToGrid w:val="0"/>
        </w:rPr>
      </w:pPr>
      <w:r w:rsidRPr="0060515F">
        <w:rPr>
          <w:bCs/>
          <w:snapToGrid w:val="0"/>
        </w:rPr>
        <w:t>Первый элемент блочного занятия</w:t>
      </w:r>
      <w:r w:rsidRPr="0060515F">
        <w:rPr>
          <w:snapToGrid w:val="0"/>
        </w:rPr>
        <w:t xml:space="preserve"> - </w:t>
      </w:r>
      <w:r w:rsidRPr="0060515F">
        <w:rPr>
          <w:bCs/>
          <w:snapToGrid w:val="0"/>
        </w:rPr>
        <w:t>сообщение информации (лекция).</w:t>
      </w:r>
    </w:p>
    <w:p w:rsidR="006B22AB" w:rsidRPr="005B6527" w:rsidRDefault="006B22AB" w:rsidP="006B22AB">
      <w:pPr>
        <w:widowControl w:val="0"/>
        <w:ind w:firstLine="568"/>
        <w:jc w:val="both"/>
        <w:rPr>
          <w:snapToGrid w:val="0"/>
        </w:rPr>
      </w:pPr>
      <w:r w:rsidRPr="005B6527">
        <w:rPr>
          <w:snapToGrid w:val="0"/>
        </w:rPr>
        <w:t>Сообщение информации может  проходить не только в форме лекции, но и объяснения нового учебного материала, простого изложения знани</w:t>
      </w:r>
      <w:r w:rsidR="00C5169F">
        <w:rPr>
          <w:snapToGrid w:val="0"/>
        </w:rPr>
        <w:t>й</w:t>
      </w:r>
      <w:r w:rsidRPr="005B6527">
        <w:rPr>
          <w:snapToGrid w:val="0"/>
        </w:rPr>
        <w:t xml:space="preserve"> (передачи знаний и способов действия), выступления самих </w:t>
      </w:r>
      <w:r w:rsidR="0060515F">
        <w:rPr>
          <w:snapToGrid w:val="0"/>
        </w:rPr>
        <w:t>об</w:t>
      </w:r>
      <w:r w:rsidRPr="005B6527">
        <w:rPr>
          <w:snapToGrid w:val="0"/>
        </w:rPr>
        <w:t>уча</w:t>
      </w:r>
      <w:r w:rsidR="0060515F">
        <w:rPr>
          <w:snapToGrid w:val="0"/>
        </w:rPr>
        <w:t>ю</w:t>
      </w:r>
      <w:r w:rsidRPr="005B6527">
        <w:rPr>
          <w:snapToGrid w:val="0"/>
        </w:rPr>
        <w:t xml:space="preserve">щихся (доклад, реферат, защита </w:t>
      </w:r>
      <w:r w:rsidR="00C5169F">
        <w:rPr>
          <w:snapToGrid w:val="0"/>
        </w:rPr>
        <w:t xml:space="preserve">проектов </w:t>
      </w:r>
      <w:r w:rsidRPr="005B6527">
        <w:rPr>
          <w:snapToGrid w:val="0"/>
        </w:rPr>
        <w:t>и пр.).</w:t>
      </w:r>
    </w:p>
    <w:p w:rsidR="006B22AB" w:rsidRPr="005B6527" w:rsidRDefault="006B22AB" w:rsidP="006B22AB">
      <w:pPr>
        <w:widowControl w:val="0"/>
        <w:ind w:firstLine="568"/>
        <w:jc w:val="both"/>
        <w:rPr>
          <w:snapToGrid w:val="0"/>
        </w:rPr>
      </w:pPr>
      <w:r w:rsidRPr="005B6527">
        <w:rPr>
          <w:snapToGrid w:val="0"/>
        </w:rPr>
        <w:t xml:space="preserve">На этом  элементе блочного </w:t>
      </w:r>
      <w:r w:rsidR="0060515F">
        <w:rPr>
          <w:snapToGrid w:val="0"/>
        </w:rPr>
        <w:t xml:space="preserve">учебного </w:t>
      </w:r>
      <w:r w:rsidRPr="005B6527">
        <w:rPr>
          <w:snapToGrid w:val="0"/>
        </w:rPr>
        <w:t xml:space="preserve">занятия оценочная деятельность учителя сводится к фиксации того, как идет  восприятие информации </w:t>
      </w:r>
      <w:r w:rsidR="00C5169F">
        <w:rPr>
          <w:snapToGrid w:val="0"/>
        </w:rPr>
        <w:t>об</w:t>
      </w:r>
      <w:r w:rsidRPr="005B6527">
        <w:rPr>
          <w:snapToGrid w:val="0"/>
        </w:rPr>
        <w:t>уча</w:t>
      </w:r>
      <w:r w:rsidR="00C5169F">
        <w:rPr>
          <w:snapToGrid w:val="0"/>
        </w:rPr>
        <w:t>ю</w:t>
      </w:r>
      <w:r w:rsidRPr="005B6527">
        <w:rPr>
          <w:snapToGrid w:val="0"/>
        </w:rPr>
        <w:t>щимися.</w:t>
      </w:r>
    </w:p>
    <w:p w:rsidR="006B22AB" w:rsidRPr="007A0565" w:rsidRDefault="006B22AB" w:rsidP="006B22AB">
      <w:pPr>
        <w:widowControl w:val="0"/>
        <w:ind w:firstLine="568"/>
        <w:jc w:val="both"/>
        <w:rPr>
          <w:snapToGrid w:val="0"/>
        </w:rPr>
      </w:pPr>
      <w:r w:rsidRPr="005B6527">
        <w:rPr>
          <w:snapToGrid w:val="0"/>
        </w:rPr>
        <w:t xml:space="preserve">При подготовке первого </w:t>
      </w:r>
      <w:r w:rsidR="0060515F">
        <w:rPr>
          <w:snapToGrid w:val="0"/>
        </w:rPr>
        <w:t xml:space="preserve">этапа </w:t>
      </w:r>
      <w:r w:rsidRPr="005B6527">
        <w:rPr>
          <w:snapToGrid w:val="0"/>
        </w:rPr>
        <w:t xml:space="preserve">блочного </w:t>
      </w:r>
      <w:r w:rsidR="0060515F">
        <w:rPr>
          <w:snapToGrid w:val="0"/>
        </w:rPr>
        <w:t xml:space="preserve">учебного </w:t>
      </w:r>
      <w:r w:rsidRPr="005B6527">
        <w:rPr>
          <w:snapToGrid w:val="0"/>
        </w:rPr>
        <w:t xml:space="preserve">занятия важно учесть </w:t>
      </w:r>
      <w:r w:rsidRPr="007A0565">
        <w:rPr>
          <w:bCs/>
          <w:snapToGrid w:val="0"/>
        </w:rPr>
        <w:t>ряд требований.</w:t>
      </w:r>
    </w:p>
    <w:p w:rsidR="006B22AB" w:rsidRPr="005B6527" w:rsidRDefault="006B22AB" w:rsidP="006B22AB">
      <w:pPr>
        <w:widowControl w:val="0"/>
        <w:ind w:firstLine="568"/>
        <w:jc w:val="both"/>
        <w:rPr>
          <w:snapToGrid w:val="0"/>
        </w:rPr>
      </w:pPr>
      <w:r w:rsidRPr="005B6527">
        <w:rPr>
          <w:snapToGrid w:val="0"/>
        </w:rPr>
        <w:t xml:space="preserve">Содержание информации для усвоения должно быть глубоко продуманным учителем, логически выстроенным, включать богатый фактический  материал, раскрывающий  основные понятия отрезка учебного материала (модуля). </w:t>
      </w:r>
    </w:p>
    <w:p w:rsidR="006B22AB" w:rsidRPr="007A0565" w:rsidRDefault="006B22AB" w:rsidP="006B22AB">
      <w:pPr>
        <w:pStyle w:val="2"/>
        <w:ind w:left="0" w:firstLine="568"/>
        <w:rPr>
          <w:b w:val="0"/>
          <w:sz w:val="24"/>
          <w:szCs w:val="24"/>
        </w:rPr>
      </w:pPr>
      <w:r w:rsidRPr="007A0565">
        <w:rPr>
          <w:b w:val="0"/>
          <w:sz w:val="24"/>
          <w:szCs w:val="24"/>
        </w:rPr>
        <w:t>Очень важно пред</w:t>
      </w:r>
      <w:r w:rsidR="00C5169F">
        <w:rPr>
          <w:b w:val="0"/>
          <w:sz w:val="24"/>
          <w:szCs w:val="24"/>
        </w:rPr>
        <w:t>о</w:t>
      </w:r>
      <w:r w:rsidRPr="007A0565">
        <w:rPr>
          <w:b w:val="0"/>
          <w:sz w:val="24"/>
          <w:szCs w:val="24"/>
        </w:rPr>
        <w:t xml:space="preserve">ставление сообщаемого материала в виде опорного конспекта, готового и  заранее размноженного, либо появляющегося на </w:t>
      </w:r>
      <w:r w:rsidR="0060515F">
        <w:rPr>
          <w:b w:val="0"/>
          <w:sz w:val="24"/>
          <w:szCs w:val="24"/>
        </w:rPr>
        <w:t xml:space="preserve">экране, интерактивной или классной </w:t>
      </w:r>
      <w:r w:rsidRPr="007A0565">
        <w:rPr>
          <w:b w:val="0"/>
          <w:sz w:val="24"/>
          <w:szCs w:val="24"/>
        </w:rPr>
        <w:t xml:space="preserve">доске по мере объяснения учителя. </w:t>
      </w:r>
    </w:p>
    <w:p w:rsidR="006B22AB" w:rsidRPr="0060515F" w:rsidRDefault="006B22AB" w:rsidP="006B22AB">
      <w:pPr>
        <w:widowControl w:val="0"/>
        <w:ind w:firstLine="568"/>
        <w:jc w:val="both"/>
        <w:rPr>
          <w:snapToGrid w:val="0"/>
        </w:rPr>
      </w:pPr>
      <w:r w:rsidRPr="0060515F">
        <w:rPr>
          <w:bCs/>
          <w:snapToGrid w:val="0"/>
        </w:rPr>
        <w:t>Второй элемент блочного занятия</w:t>
      </w:r>
      <w:r w:rsidRPr="005B6527">
        <w:rPr>
          <w:snapToGrid w:val="0"/>
        </w:rPr>
        <w:t xml:space="preserve"> - предполагает самостоятельную  проработку (осознание) изложенной учителем информации; его называют </w:t>
      </w:r>
      <w:r w:rsidRPr="0060515F">
        <w:rPr>
          <w:bCs/>
          <w:snapToGrid w:val="0"/>
        </w:rPr>
        <w:t>самопогружением</w:t>
      </w:r>
      <w:r w:rsidRPr="0060515F">
        <w:rPr>
          <w:snapToGrid w:val="0"/>
        </w:rPr>
        <w:t xml:space="preserve"> в материал. </w:t>
      </w:r>
    </w:p>
    <w:p w:rsidR="0060515F" w:rsidRDefault="006B22AB" w:rsidP="006B22AB">
      <w:pPr>
        <w:widowControl w:val="0"/>
        <w:ind w:firstLine="568"/>
        <w:jc w:val="both"/>
        <w:rPr>
          <w:snapToGrid w:val="0"/>
        </w:rPr>
      </w:pPr>
      <w:r w:rsidRPr="005B6527">
        <w:rPr>
          <w:snapToGrid w:val="0"/>
        </w:rPr>
        <w:t xml:space="preserve">Самостоятельное, с учетом своих возможностей, осознание учебного материала вслед за изложением учителя - важнейший этап усвоения. </w:t>
      </w:r>
      <w:r w:rsidR="0060515F">
        <w:rPr>
          <w:snapToGrid w:val="0"/>
        </w:rPr>
        <w:t xml:space="preserve">Обучающийся </w:t>
      </w:r>
      <w:r w:rsidRPr="005B6527">
        <w:rPr>
          <w:snapToGrid w:val="0"/>
        </w:rPr>
        <w:t xml:space="preserve"> еще раз </w:t>
      </w:r>
      <w:r w:rsidRPr="005B6527">
        <w:rPr>
          <w:snapToGrid w:val="0"/>
        </w:rPr>
        <w:lastRenderedPageBreak/>
        <w:t>мысленно пробегает опорный конспект или другую форму наглядного изображения информации</w:t>
      </w:r>
      <w:r w:rsidR="0060515F">
        <w:rPr>
          <w:snapToGrid w:val="0"/>
        </w:rPr>
        <w:t xml:space="preserve">. </w:t>
      </w:r>
      <w:r w:rsidR="007A4B8D">
        <w:rPr>
          <w:snapToGrid w:val="0"/>
        </w:rPr>
        <w:t xml:space="preserve">Именно на этом этапе у обучающегося </w:t>
      </w:r>
      <w:r w:rsidRPr="005B6527">
        <w:rPr>
          <w:snapToGrid w:val="0"/>
        </w:rPr>
        <w:t xml:space="preserve"> возникают вопросы - важнейший канал обратной связи</w:t>
      </w:r>
      <w:r w:rsidR="0060515F">
        <w:rPr>
          <w:snapToGrid w:val="0"/>
        </w:rPr>
        <w:t xml:space="preserve">. </w:t>
      </w:r>
    </w:p>
    <w:p w:rsidR="0060515F" w:rsidRDefault="006B22AB" w:rsidP="006B22AB">
      <w:pPr>
        <w:widowControl w:val="0"/>
        <w:ind w:firstLine="568"/>
        <w:jc w:val="both"/>
        <w:rPr>
          <w:snapToGrid w:val="0"/>
        </w:rPr>
      </w:pPr>
      <w:r w:rsidRPr="005B6527">
        <w:rPr>
          <w:snapToGrid w:val="0"/>
        </w:rPr>
        <w:t xml:space="preserve">На этом </w:t>
      </w:r>
      <w:r w:rsidR="0060515F">
        <w:rPr>
          <w:snapToGrid w:val="0"/>
        </w:rPr>
        <w:t xml:space="preserve">этапе </w:t>
      </w:r>
      <w:r w:rsidRPr="005B6527">
        <w:rPr>
          <w:snapToGrid w:val="0"/>
        </w:rPr>
        <w:t xml:space="preserve">оценочная деятельность сводится к рефлексивной самооценке, когда </w:t>
      </w:r>
      <w:r w:rsidR="007A4B8D">
        <w:rPr>
          <w:snapToGrid w:val="0"/>
        </w:rPr>
        <w:t xml:space="preserve">обучающийся </w:t>
      </w:r>
      <w:r w:rsidRPr="005B6527">
        <w:rPr>
          <w:snapToGrid w:val="0"/>
        </w:rPr>
        <w:t xml:space="preserve">оценивает  себя сам. </w:t>
      </w:r>
    </w:p>
    <w:p w:rsidR="006B22AB" w:rsidRPr="0060515F" w:rsidRDefault="007A0565" w:rsidP="006B22AB">
      <w:pPr>
        <w:widowControl w:val="0"/>
        <w:ind w:firstLine="568"/>
        <w:jc w:val="both"/>
        <w:rPr>
          <w:snapToGrid w:val="0"/>
        </w:rPr>
      </w:pPr>
      <w:r w:rsidRPr="0060515F">
        <w:rPr>
          <w:bCs/>
          <w:snapToGrid w:val="0"/>
        </w:rPr>
        <w:t>Т</w:t>
      </w:r>
      <w:r w:rsidR="006B22AB" w:rsidRPr="0060515F">
        <w:rPr>
          <w:bCs/>
          <w:snapToGrid w:val="0"/>
        </w:rPr>
        <w:t>ретий</w:t>
      </w:r>
      <w:r w:rsidRPr="0060515F">
        <w:rPr>
          <w:bCs/>
          <w:snapToGrid w:val="0"/>
        </w:rPr>
        <w:t xml:space="preserve">  </w:t>
      </w:r>
      <w:r w:rsidR="006B22AB" w:rsidRPr="0060515F">
        <w:rPr>
          <w:bCs/>
          <w:snapToGrid w:val="0"/>
        </w:rPr>
        <w:t xml:space="preserve"> элемент блочного </w:t>
      </w:r>
      <w:r w:rsidR="0060515F" w:rsidRPr="0060515F">
        <w:rPr>
          <w:bCs/>
          <w:snapToGrid w:val="0"/>
        </w:rPr>
        <w:t xml:space="preserve">учебного </w:t>
      </w:r>
      <w:r w:rsidR="006B22AB" w:rsidRPr="0060515F">
        <w:rPr>
          <w:bCs/>
          <w:snapToGrid w:val="0"/>
        </w:rPr>
        <w:t>занятия</w:t>
      </w:r>
      <w:r w:rsidR="006B22AB" w:rsidRPr="0060515F">
        <w:rPr>
          <w:snapToGrid w:val="0"/>
        </w:rPr>
        <w:t xml:space="preserve"> - </w:t>
      </w:r>
      <w:r w:rsidR="006B22AB" w:rsidRPr="0060515F">
        <w:rPr>
          <w:bCs/>
          <w:snapToGrid w:val="0"/>
        </w:rPr>
        <w:t xml:space="preserve">работа </w:t>
      </w:r>
      <w:r w:rsidR="007A4B8D">
        <w:rPr>
          <w:bCs/>
          <w:snapToGrid w:val="0"/>
        </w:rPr>
        <w:t>обучающихся</w:t>
      </w:r>
      <w:r w:rsidR="00C5169F">
        <w:rPr>
          <w:bCs/>
          <w:snapToGrid w:val="0"/>
        </w:rPr>
        <w:t xml:space="preserve"> </w:t>
      </w:r>
      <w:r w:rsidR="006B22AB" w:rsidRPr="0060515F">
        <w:rPr>
          <w:bCs/>
          <w:snapToGrid w:val="0"/>
        </w:rPr>
        <w:t xml:space="preserve">по формированию </w:t>
      </w:r>
      <w:r w:rsidR="00C5169F">
        <w:rPr>
          <w:bCs/>
          <w:snapToGrid w:val="0"/>
        </w:rPr>
        <w:t>учебных достижений</w:t>
      </w:r>
      <w:r w:rsidR="006B22AB" w:rsidRPr="0060515F">
        <w:rPr>
          <w:bCs/>
          <w:snapToGrid w:val="0"/>
        </w:rPr>
        <w:t xml:space="preserve"> при активной помощи учителя</w:t>
      </w:r>
      <w:r w:rsidR="006B22AB" w:rsidRPr="0060515F">
        <w:rPr>
          <w:snapToGrid w:val="0"/>
        </w:rPr>
        <w:t>.</w:t>
      </w:r>
    </w:p>
    <w:p w:rsidR="006B22AB" w:rsidRPr="0060515F" w:rsidRDefault="0060515F" w:rsidP="006B22AB">
      <w:pPr>
        <w:widowControl w:val="0"/>
        <w:ind w:firstLine="568"/>
        <w:jc w:val="both"/>
        <w:rPr>
          <w:snapToGrid w:val="0"/>
        </w:rPr>
      </w:pPr>
      <w:r>
        <w:rPr>
          <w:snapToGrid w:val="0"/>
        </w:rPr>
        <w:t xml:space="preserve">Эта часть учебного занятия </w:t>
      </w:r>
      <w:r w:rsidR="006B22AB" w:rsidRPr="005B6527">
        <w:rPr>
          <w:snapToGrid w:val="0"/>
        </w:rPr>
        <w:t xml:space="preserve">называется </w:t>
      </w:r>
      <w:r w:rsidR="006B22AB" w:rsidRPr="0060515F">
        <w:rPr>
          <w:bCs/>
          <w:snapToGrid w:val="0"/>
        </w:rPr>
        <w:t>практикумом.</w:t>
      </w:r>
      <w:r w:rsidR="006B22AB" w:rsidRPr="0060515F">
        <w:rPr>
          <w:snapToGrid w:val="0"/>
        </w:rPr>
        <w:t xml:space="preserve"> </w:t>
      </w:r>
    </w:p>
    <w:p w:rsidR="006B22AB" w:rsidRPr="005B6527" w:rsidRDefault="006B22AB" w:rsidP="006B22AB">
      <w:pPr>
        <w:widowControl w:val="0"/>
        <w:ind w:firstLine="568"/>
        <w:jc w:val="both"/>
        <w:rPr>
          <w:snapToGrid w:val="0"/>
        </w:rPr>
      </w:pPr>
      <w:r w:rsidRPr="005B6527">
        <w:rPr>
          <w:snapToGrid w:val="0"/>
        </w:rPr>
        <w:t xml:space="preserve">Именно по характеру процесса работы  ученика можно видеть результаты деятельности учителя на первых двух </w:t>
      </w:r>
      <w:r w:rsidR="0060515F">
        <w:rPr>
          <w:snapToGrid w:val="0"/>
        </w:rPr>
        <w:t xml:space="preserve">этапах </w:t>
      </w:r>
      <w:r w:rsidRPr="005B6527">
        <w:rPr>
          <w:snapToGrid w:val="0"/>
        </w:rPr>
        <w:t>бло</w:t>
      </w:r>
      <w:r w:rsidR="0060515F">
        <w:rPr>
          <w:snapToGrid w:val="0"/>
        </w:rPr>
        <w:t>чного занятия</w:t>
      </w:r>
      <w:r w:rsidRPr="005B6527">
        <w:rPr>
          <w:snapToGrid w:val="0"/>
        </w:rPr>
        <w:t xml:space="preserve">. Если </w:t>
      </w:r>
      <w:r w:rsidR="007A4B8D">
        <w:rPr>
          <w:snapToGrid w:val="0"/>
        </w:rPr>
        <w:t xml:space="preserve">обучающийся </w:t>
      </w:r>
      <w:r w:rsidRPr="005B6527">
        <w:rPr>
          <w:snapToGrid w:val="0"/>
        </w:rPr>
        <w:t xml:space="preserve">приступил к выполнению задания, если  он осознанно обратился к учителю за помощью, если он справляется с заданиями, выражающими обязательные результаты обучения, то можно говорить о достижении образовательной цели. </w:t>
      </w:r>
    </w:p>
    <w:p w:rsidR="006B22AB" w:rsidRPr="005B6527" w:rsidRDefault="0060515F" w:rsidP="006B22AB">
      <w:pPr>
        <w:widowControl w:val="0"/>
        <w:ind w:firstLine="568"/>
        <w:jc w:val="both"/>
        <w:rPr>
          <w:snapToGrid w:val="0"/>
        </w:rPr>
      </w:pPr>
      <w:r>
        <w:rPr>
          <w:snapToGrid w:val="0"/>
        </w:rPr>
        <w:t xml:space="preserve">Учителю </w:t>
      </w:r>
      <w:r w:rsidR="006B22AB" w:rsidRPr="005B6527">
        <w:rPr>
          <w:snapToGrid w:val="0"/>
        </w:rPr>
        <w:t xml:space="preserve">важно предусмотреть методическую обеспеченность самостоятельной работы </w:t>
      </w:r>
      <w:r w:rsidR="007A4B8D">
        <w:rPr>
          <w:snapToGrid w:val="0"/>
        </w:rPr>
        <w:t>обучающегося</w:t>
      </w:r>
      <w:r w:rsidR="006B22AB" w:rsidRPr="005B6527">
        <w:rPr>
          <w:snapToGrid w:val="0"/>
        </w:rPr>
        <w:t xml:space="preserve">, быть готовым в любой момент прийти на помощь ученику и иметь достаточный дидактический материал (система упражнений, задач, ситуаций, как по уровню нарастающей сложности, так и по уровням усвоения). </w:t>
      </w:r>
    </w:p>
    <w:p w:rsidR="0060515F" w:rsidRDefault="006B22AB" w:rsidP="006B22AB">
      <w:pPr>
        <w:widowControl w:val="0"/>
        <w:ind w:firstLine="568"/>
        <w:jc w:val="both"/>
        <w:rPr>
          <w:snapToGrid w:val="0"/>
        </w:rPr>
      </w:pPr>
      <w:r w:rsidRPr="005B6527">
        <w:rPr>
          <w:snapToGrid w:val="0"/>
        </w:rPr>
        <w:t xml:space="preserve">В ходе третьего  этапа блочного </w:t>
      </w:r>
      <w:r w:rsidR="0060515F">
        <w:rPr>
          <w:snapToGrid w:val="0"/>
        </w:rPr>
        <w:t xml:space="preserve">учебного </w:t>
      </w:r>
      <w:r w:rsidRPr="005B6527">
        <w:rPr>
          <w:snapToGrid w:val="0"/>
        </w:rPr>
        <w:t>занятия оценочная деятельность приобретает вполне осязаемые формы, осуществляется</w:t>
      </w:r>
      <w:r w:rsidR="0060515F">
        <w:rPr>
          <w:snapToGrid w:val="0"/>
        </w:rPr>
        <w:t xml:space="preserve"> и </w:t>
      </w:r>
      <w:r w:rsidRPr="005B6527">
        <w:rPr>
          <w:snapToGrid w:val="0"/>
        </w:rPr>
        <w:t xml:space="preserve"> самооценка. </w:t>
      </w:r>
    </w:p>
    <w:p w:rsidR="006B22AB" w:rsidRPr="0060515F" w:rsidRDefault="007A0565" w:rsidP="006B22AB">
      <w:pPr>
        <w:widowControl w:val="0"/>
        <w:ind w:firstLine="568"/>
        <w:jc w:val="both"/>
        <w:rPr>
          <w:bCs/>
          <w:snapToGrid w:val="0"/>
        </w:rPr>
      </w:pPr>
      <w:r w:rsidRPr="0060515F">
        <w:rPr>
          <w:snapToGrid w:val="0"/>
        </w:rPr>
        <w:t xml:space="preserve">Четвертый </w:t>
      </w:r>
      <w:r w:rsidR="007A4B8D">
        <w:rPr>
          <w:snapToGrid w:val="0"/>
        </w:rPr>
        <w:t>элемент блочного учебного занятия</w:t>
      </w:r>
      <w:r w:rsidR="006B22AB" w:rsidRPr="0060515F">
        <w:rPr>
          <w:snapToGrid w:val="0"/>
        </w:rPr>
        <w:t xml:space="preserve"> - </w:t>
      </w:r>
      <w:r w:rsidR="006B22AB" w:rsidRPr="0060515F">
        <w:rPr>
          <w:bCs/>
          <w:snapToGrid w:val="0"/>
        </w:rPr>
        <w:t xml:space="preserve">контроль </w:t>
      </w:r>
      <w:r w:rsidR="00C5169F">
        <w:rPr>
          <w:bCs/>
          <w:snapToGrid w:val="0"/>
        </w:rPr>
        <w:t>с</w:t>
      </w:r>
      <w:r w:rsidR="006B22AB" w:rsidRPr="0060515F">
        <w:rPr>
          <w:bCs/>
          <w:snapToGrid w:val="0"/>
        </w:rPr>
        <w:t xml:space="preserve"> последующ</w:t>
      </w:r>
      <w:r w:rsidR="00C5169F">
        <w:rPr>
          <w:bCs/>
          <w:snapToGrid w:val="0"/>
        </w:rPr>
        <w:t>ей</w:t>
      </w:r>
      <w:r w:rsidR="006B22AB" w:rsidRPr="0060515F">
        <w:rPr>
          <w:bCs/>
          <w:snapToGrid w:val="0"/>
        </w:rPr>
        <w:t xml:space="preserve"> коррекци</w:t>
      </w:r>
      <w:r w:rsidR="00C5169F">
        <w:rPr>
          <w:bCs/>
          <w:snapToGrid w:val="0"/>
        </w:rPr>
        <w:t>ей учебных достижений</w:t>
      </w:r>
      <w:r w:rsidR="006B22AB" w:rsidRPr="0060515F">
        <w:rPr>
          <w:bCs/>
          <w:snapToGrid w:val="0"/>
        </w:rPr>
        <w:t xml:space="preserve"> </w:t>
      </w:r>
      <w:r w:rsidR="0060515F" w:rsidRPr="0060515F">
        <w:rPr>
          <w:bCs/>
          <w:snapToGrid w:val="0"/>
        </w:rPr>
        <w:t>об</w:t>
      </w:r>
      <w:r w:rsidR="006B22AB" w:rsidRPr="0060515F">
        <w:rPr>
          <w:bCs/>
          <w:snapToGrid w:val="0"/>
        </w:rPr>
        <w:t>уча</w:t>
      </w:r>
      <w:r w:rsidR="0060515F" w:rsidRPr="0060515F">
        <w:rPr>
          <w:bCs/>
          <w:snapToGrid w:val="0"/>
        </w:rPr>
        <w:t>ю</w:t>
      </w:r>
      <w:r w:rsidR="006B22AB" w:rsidRPr="0060515F">
        <w:rPr>
          <w:bCs/>
          <w:snapToGrid w:val="0"/>
        </w:rPr>
        <w:t xml:space="preserve">щегося. </w:t>
      </w:r>
    </w:p>
    <w:p w:rsidR="006B22AB" w:rsidRPr="005B6527" w:rsidRDefault="006B22AB" w:rsidP="006B22AB">
      <w:pPr>
        <w:widowControl w:val="0"/>
        <w:ind w:firstLine="568"/>
        <w:jc w:val="both"/>
        <w:rPr>
          <w:snapToGrid w:val="0"/>
        </w:rPr>
      </w:pPr>
      <w:r w:rsidRPr="005B6527">
        <w:rPr>
          <w:snapToGrid w:val="0"/>
        </w:rPr>
        <w:t xml:space="preserve">С помощью этого </w:t>
      </w:r>
      <w:r w:rsidR="0060515F">
        <w:rPr>
          <w:snapToGrid w:val="0"/>
        </w:rPr>
        <w:t xml:space="preserve">этапа занятия </w:t>
      </w:r>
      <w:r w:rsidRPr="005B6527">
        <w:rPr>
          <w:snapToGrid w:val="0"/>
        </w:rPr>
        <w:t xml:space="preserve">выявляются усвоенные </w:t>
      </w:r>
      <w:r w:rsidR="0060515F">
        <w:rPr>
          <w:snapToGrid w:val="0"/>
        </w:rPr>
        <w:t>об</w:t>
      </w:r>
      <w:r w:rsidRPr="005B6527">
        <w:rPr>
          <w:snapToGrid w:val="0"/>
        </w:rPr>
        <w:t>учащимися знания</w:t>
      </w:r>
      <w:r w:rsidR="00C5169F">
        <w:rPr>
          <w:snapToGrid w:val="0"/>
        </w:rPr>
        <w:t>,</w:t>
      </w:r>
      <w:r w:rsidRPr="005B6527">
        <w:rPr>
          <w:snapToGrid w:val="0"/>
        </w:rPr>
        <w:t xml:space="preserve"> достижения и недостатки в подготовке </w:t>
      </w:r>
      <w:r w:rsidR="0060515F">
        <w:rPr>
          <w:snapToGrid w:val="0"/>
        </w:rPr>
        <w:t>об</w:t>
      </w:r>
      <w:r w:rsidRPr="005B6527">
        <w:rPr>
          <w:snapToGrid w:val="0"/>
        </w:rPr>
        <w:t>уча</w:t>
      </w:r>
      <w:r w:rsidR="0060515F">
        <w:rPr>
          <w:snapToGrid w:val="0"/>
        </w:rPr>
        <w:t>ю</w:t>
      </w:r>
      <w:r w:rsidRPr="005B6527">
        <w:rPr>
          <w:snapToGrid w:val="0"/>
        </w:rPr>
        <w:t xml:space="preserve">щихся, эффективность работы учителя. </w:t>
      </w:r>
    </w:p>
    <w:p w:rsidR="006B22AB" w:rsidRPr="005B6527" w:rsidRDefault="006B22AB" w:rsidP="006B22AB">
      <w:pPr>
        <w:widowControl w:val="0"/>
        <w:ind w:firstLine="568"/>
        <w:jc w:val="both"/>
        <w:rPr>
          <w:snapToGrid w:val="0"/>
        </w:rPr>
      </w:pPr>
      <w:r w:rsidRPr="005B6527">
        <w:rPr>
          <w:snapToGrid w:val="0"/>
        </w:rPr>
        <w:t xml:space="preserve">Для организации этого </w:t>
      </w:r>
      <w:r w:rsidR="0060515F">
        <w:rPr>
          <w:snapToGrid w:val="0"/>
        </w:rPr>
        <w:t xml:space="preserve">этапа занятия </w:t>
      </w:r>
      <w:r w:rsidRPr="005B6527">
        <w:rPr>
          <w:snapToGrid w:val="0"/>
        </w:rPr>
        <w:t xml:space="preserve">очень важен специальный подбор  вопросов, упражнений, задач, составление проверочных тестов, а также заданий, позволяющих убедиться в степени  достижения намеченных целей каждым </w:t>
      </w:r>
      <w:r w:rsidR="007A4B8D">
        <w:rPr>
          <w:snapToGrid w:val="0"/>
        </w:rPr>
        <w:t>обучающимся</w:t>
      </w:r>
      <w:r w:rsidRPr="005B6527">
        <w:rPr>
          <w:snapToGrid w:val="0"/>
        </w:rPr>
        <w:t>.</w:t>
      </w:r>
    </w:p>
    <w:p w:rsidR="006B22AB" w:rsidRDefault="006B22AB" w:rsidP="006B22AB">
      <w:pPr>
        <w:widowControl w:val="0"/>
        <w:ind w:firstLine="568"/>
        <w:jc w:val="both"/>
        <w:rPr>
          <w:snapToGrid w:val="0"/>
        </w:rPr>
      </w:pPr>
      <w:r w:rsidRPr="005B6527">
        <w:rPr>
          <w:snapToGrid w:val="0"/>
        </w:rPr>
        <w:t xml:space="preserve">При подготовке блочного </w:t>
      </w:r>
      <w:r w:rsidR="0060515F">
        <w:rPr>
          <w:snapToGrid w:val="0"/>
        </w:rPr>
        <w:t xml:space="preserve">учебного </w:t>
      </w:r>
      <w:r w:rsidRPr="005B6527">
        <w:rPr>
          <w:snapToGrid w:val="0"/>
        </w:rPr>
        <w:t xml:space="preserve">занятия особое внимание отводится правильной постановке </w:t>
      </w:r>
      <w:r w:rsidRPr="005B6527">
        <w:rPr>
          <w:b/>
          <w:bCs/>
          <w:snapToGrid w:val="0"/>
        </w:rPr>
        <w:t>целей обучения</w:t>
      </w:r>
      <w:r w:rsidRPr="005B6527">
        <w:rPr>
          <w:snapToGrid w:val="0"/>
        </w:rPr>
        <w:t xml:space="preserve"> (что должен усвоить ученик в результате изучения конкретного фрагмента содержания), </w:t>
      </w:r>
      <w:r w:rsidRPr="005B6527">
        <w:rPr>
          <w:b/>
          <w:bCs/>
          <w:snapToGrid w:val="0"/>
        </w:rPr>
        <w:t>воспитания</w:t>
      </w:r>
      <w:r w:rsidRPr="005B6527">
        <w:rPr>
          <w:snapToGrid w:val="0"/>
        </w:rPr>
        <w:t xml:space="preserve"> (какие ценности затрагиваются  данным содержанием, какие качества личности актуализируются в процессе изучения), </w:t>
      </w:r>
      <w:r w:rsidRPr="005B6527">
        <w:rPr>
          <w:b/>
          <w:bCs/>
          <w:snapToGrid w:val="0"/>
        </w:rPr>
        <w:t>развития</w:t>
      </w:r>
      <w:r w:rsidRPr="005B6527">
        <w:rPr>
          <w:snapToGrid w:val="0"/>
        </w:rPr>
        <w:t xml:space="preserve"> (какие психологические процессы активизируются и могут быть при благоприятных условиях сформированы). </w:t>
      </w:r>
      <w:r w:rsidR="007A0565">
        <w:rPr>
          <w:snapToGrid w:val="0"/>
        </w:rPr>
        <w:t>О</w:t>
      </w:r>
      <w:r w:rsidRPr="005B6527">
        <w:rPr>
          <w:snapToGrid w:val="0"/>
        </w:rPr>
        <w:t>ценочная</w:t>
      </w:r>
      <w:r w:rsidR="007A0565">
        <w:rPr>
          <w:snapToGrid w:val="0"/>
        </w:rPr>
        <w:t xml:space="preserve"> </w:t>
      </w:r>
      <w:r w:rsidRPr="005B6527">
        <w:rPr>
          <w:snapToGrid w:val="0"/>
        </w:rPr>
        <w:t xml:space="preserve"> шкала </w:t>
      </w:r>
      <w:r w:rsidR="0060515F">
        <w:rPr>
          <w:snapToGrid w:val="0"/>
        </w:rPr>
        <w:t xml:space="preserve">текущей аттестации </w:t>
      </w:r>
      <w:r w:rsidR="007A0565">
        <w:rPr>
          <w:snapToGrid w:val="0"/>
        </w:rPr>
        <w:t xml:space="preserve">имеет </w:t>
      </w:r>
      <w:r w:rsidRPr="005B6527">
        <w:rPr>
          <w:snapToGrid w:val="0"/>
        </w:rPr>
        <w:t>достаточный диапазон (12-ти балльная</w:t>
      </w:r>
      <w:r w:rsidR="00C5169F">
        <w:rPr>
          <w:snapToGrid w:val="0"/>
        </w:rPr>
        <w:t xml:space="preserve"> шкала</w:t>
      </w:r>
      <w:r w:rsidRPr="005B6527">
        <w:rPr>
          <w:snapToGrid w:val="0"/>
        </w:rPr>
        <w:t>)</w:t>
      </w:r>
      <w:r w:rsidR="0060515F">
        <w:rPr>
          <w:snapToGrid w:val="0"/>
        </w:rPr>
        <w:t xml:space="preserve"> и отражена в Положении об оценочной деятельности в условиях блочно-лабораторной системы обучения</w:t>
      </w:r>
      <w:r w:rsidRPr="005B6527">
        <w:rPr>
          <w:snapToGrid w:val="0"/>
        </w:rPr>
        <w:t>.</w:t>
      </w:r>
    </w:p>
    <w:p w:rsidR="006B22AB" w:rsidRPr="00EC6B35" w:rsidRDefault="007A0565" w:rsidP="007A0565">
      <w:pPr>
        <w:pStyle w:val="a3"/>
        <w:widowControl w:val="0"/>
        <w:numPr>
          <w:ilvl w:val="0"/>
          <w:numId w:val="4"/>
        </w:numPr>
        <w:jc w:val="both"/>
        <w:rPr>
          <w:b/>
          <w:snapToGrid w:val="0"/>
        </w:rPr>
      </w:pPr>
      <w:r w:rsidRPr="00EC6B35">
        <w:rPr>
          <w:b/>
          <w:snapToGrid w:val="0"/>
        </w:rPr>
        <w:t>Режим образовательного процесса  при блочно-лабораторной системе.</w:t>
      </w:r>
    </w:p>
    <w:p w:rsidR="006B22AB" w:rsidRPr="005B6527" w:rsidRDefault="007A0565" w:rsidP="006B22AB">
      <w:pPr>
        <w:widowControl w:val="0"/>
        <w:numPr>
          <w:ilvl w:val="0"/>
          <w:numId w:val="2"/>
        </w:numPr>
        <w:tabs>
          <w:tab w:val="clear" w:pos="417"/>
        </w:tabs>
        <w:ind w:left="0" w:firstLine="568"/>
        <w:jc w:val="both"/>
        <w:rPr>
          <w:snapToGrid w:val="0"/>
        </w:rPr>
      </w:pPr>
      <w:r>
        <w:rPr>
          <w:snapToGrid w:val="0"/>
        </w:rPr>
        <w:t xml:space="preserve"> </w:t>
      </w:r>
      <w:r w:rsidR="006B22AB" w:rsidRPr="005B6527">
        <w:rPr>
          <w:snapToGrid w:val="0"/>
        </w:rPr>
        <w:t xml:space="preserve">в день предусматривается </w:t>
      </w:r>
      <w:r>
        <w:rPr>
          <w:snapToGrid w:val="0"/>
        </w:rPr>
        <w:t>два</w:t>
      </w:r>
      <w:r w:rsidR="0060515F">
        <w:rPr>
          <w:snapToGrid w:val="0"/>
        </w:rPr>
        <w:t>-</w:t>
      </w:r>
      <w:r>
        <w:rPr>
          <w:snapToGrid w:val="0"/>
        </w:rPr>
        <w:t>три</w:t>
      </w:r>
      <w:r w:rsidR="006B22AB" w:rsidRPr="005B6527">
        <w:rPr>
          <w:snapToGrid w:val="0"/>
        </w:rPr>
        <w:t xml:space="preserve"> блочных </w:t>
      </w:r>
      <w:r w:rsidR="0060515F">
        <w:rPr>
          <w:snapToGrid w:val="0"/>
        </w:rPr>
        <w:t xml:space="preserve">учебных </w:t>
      </w:r>
      <w:r w:rsidR="006B22AB" w:rsidRPr="005B6527">
        <w:rPr>
          <w:snapToGrid w:val="0"/>
        </w:rPr>
        <w:t>занятия</w:t>
      </w:r>
      <w:r w:rsidR="0060515F">
        <w:rPr>
          <w:snapToGrid w:val="0"/>
        </w:rPr>
        <w:t>, утвержденных расписанием</w:t>
      </w:r>
      <w:r w:rsidR="006B22AB" w:rsidRPr="005B6527">
        <w:rPr>
          <w:snapToGrid w:val="0"/>
        </w:rPr>
        <w:t>;</w:t>
      </w:r>
    </w:p>
    <w:p w:rsidR="006B22AB" w:rsidRPr="005B6527" w:rsidRDefault="007A0565" w:rsidP="006B22AB">
      <w:pPr>
        <w:widowControl w:val="0"/>
        <w:numPr>
          <w:ilvl w:val="0"/>
          <w:numId w:val="2"/>
        </w:numPr>
        <w:tabs>
          <w:tab w:val="clear" w:pos="417"/>
        </w:tabs>
        <w:ind w:left="0" w:firstLine="568"/>
        <w:jc w:val="both"/>
        <w:rPr>
          <w:snapToGrid w:val="0"/>
        </w:rPr>
      </w:pPr>
      <w:r>
        <w:rPr>
          <w:snapToGrid w:val="0"/>
        </w:rPr>
        <w:t xml:space="preserve"> </w:t>
      </w:r>
      <w:r w:rsidR="006B22AB" w:rsidRPr="005B6527">
        <w:rPr>
          <w:snapToGrid w:val="0"/>
        </w:rPr>
        <w:t xml:space="preserve">во второй половине дня </w:t>
      </w:r>
      <w:r w:rsidR="0060515F">
        <w:rPr>
          <w:snapToGrid w:val="0"/>
        </w:rPr>
        <w:t>об</w:t>
      </w:r>
      <w:r w:rsidR="006B22AB" w:rsidRPr="005B6527">
        <w:rPr>
          <w:snapToGrid w:val="0"/>
        </w:rPr>
        <w:t>уча</w:t>
      </w:r>
      <w:r w:rsidR="0060515F">
        <w:rPr>
          <w:snapToGrid w:val="0"/>
        </w:rPr>
        <w:t xml:space="preserve">ющиеся посещают </w:t>
      </w:r>
      <w:r w:rsidR="006B22AB" w:rsidRPr="005B6527">
        <w:rPr>
          <w:snapToGrid w:val="0"/>
        </w:rPr>
        <w:t>лаборатор</w:t>
      </w:r>
      <w:r w:rsidR="0060515F">
        <w:rPr>
          <w:snapToGrid w:val="0"/>
        </w:rPr>
        <w:t xml:space="preserve">ные занятия </w:t>
      </w:r>
      <w:r w:rsidR="006B22AB" w:rsidRPr="005B6527">
        <w:rPr>
          <w:snapToGrid w:val="0"/>
        </w:rPr>
        <w:t xml:space="preserve"> по предметам</w:t>
      </w:r>
      <w:r w:rsidR="002D2B92">
        <w:rPr>
          <w:snapToGrid w:val="0"/>
        </w:rPr>
        <w:t xml:space="preserve"> по утвержденному расписанию</w:t>
      </w:r>
      <w:r w:rsidR="006B22AB" w:rsidRPr="005B6527">
        <w:rPr>
          <w:snapToGrid w:val="0"/>
        </w:rPr>
        <w:t xml:space="preserve">, где учителя осуществляют индивидуальную работу с </w:t>
      </w:r>
      <w:r w:rsidR="00821FFA">
        <w:rPr>
          <w:snapToGrid w:val="0"/>
        </w:rPr>
        <w:t>об</w:t>
      </w:r>
      <w:r w:rsidR="006B22AB" w:rsidRPr="005B6527">
        <w:rPr>
          <w:snapToGrid w:val="0"/>
        </w:rPr>
        <w:t>уча</w:t>
      </w:r>
      <w:r w:rsidR="00821FFA">
        <w:rPr>
          <w:snapToGrid w:val="0"/>
        </w:rPr>
        <w:t>ю</w:t>
      </w:r>
      <w:r w:rsidR="006B22AB" w:rsidRPr="005B6527">
        <w:rPr>
          <w:snapToGrid w:val="0"/>
        </w:rPr>
        <w:t xml:space="preserve">щимися. </w:t>
      </w:r>
    </w:p>
    <w:p w:rsidR="002D2B92" w:rsidRDefault="007A0565" w:rsidP="007A0565">
      <w:pPr>
        <w:widowControl w:val="0"/>
        <w:jc w:val="both"/>
        <w:rPr>
          <w:snapToGrid w:val="0"/>
        </w:rPr>
      </w:pPr>
      <w:r>
        <w:rPr>
          <w:snapToGrid w:val="0"/>
        </w:rPr>
        <w:t xml:space="preserve">             </w:t>
      </w:r>
      <w:r w:rsidRPr="007A0565">
        <w:rPr>
          <w:snapToGrid w:val="0"/>
        </w:rPr>
        <w:t>Во второй половине дня, помимо лаборатор</w:t>
      </w:r>
      <w:r w:rsidR="002D2B92">
        <w:rPr>
          <w:snapToGrid w:val="0"/>
        </w:rPr>
        <w:t xml:space="preserve">ных занятий обучающиеся </w:t>
      </w:r>
      <w:r w:rsidRPr="007A0565">
        <w:rPr>
          <w:snapToGrid w:val="0"/>
        </w:rPr>
        <w:t xml:space="preserve"> имеют возможность выбрать </w:t>
      </w:r>
      <w:r w:rsidR="00821FFA">
        <w:rPr>
          <w:snapToGrid w:val="0"/>
        </w:rPr>
        <w:t xml:space="preserve">объединение, </w:t>
      </w:r>
      <w:r w:rsidR="00C5169F">
        <w:rPr>
          <w:snapToGrid w:val="0"/>
        </w:rPr>
        <w:t>дополнительного образования</w:t>
      </w:r>
      <w:r w:rsidRPr="007A0565">
        <w:rPr>
          <w:snapToGrid w:val="0"/>
        </w:rPr>
        <w:t xml:space="preserve"> по своим интересам</w:t>
      </w:r>
      <w:r w:rsidR="002D2B92">
        <w:rPr>
          <w:snapToGrid w:val="0"/>
        </w:rPr>
        <w:t xml:space="preserve"> по утвержденному расписанию</w:t>
      </w:r>
      <w:r w:rsidRPr="007A0565">
        <w:rPr>
          <w:snapToGrid w:val="0"/>
        </w:rPr>
        <w:t xml:space="preserve">. Особое место в этой части дополнительного образования, отводится </w:t>
      </w:r>
      <w:r w:rsidR="002D2B92">
        <w:rPr>
          <w:snapToGrid w:val="0"/>
        </w:rPr>
        <w:t xml:space="preserve">детской </w:t>
      </w:r>
      <w:r w:rsidRPr="007A0565">
        <w:rPr>
          <w:snapToGrid w:val="0"/>
        </w:rPr>
        <w:t xml:space="preserve">музыкальной школе, </w:t>
      </w:r>
      <w:r w:rsidR="002D2B92">
        <w:rPr>
          <w:snapToGrid w:val="0"/>
        </w:rPr>
        <w:t>работающей в гимназии на договорной основе.</w:t>
      </w:r>
    </w:p>
    <w:p w:rsidR="002D2B92" w:rsidRDefault="002D2B92" w:rsidP="007A0565">
      <w:pPr>
        <w:widowControl w:val="0"/>
        <w:jc w:val="both"/>
        <w:rPr>
          <w:snapToGrid w:val="0"/>
        </w:rPr>
      </w:pPr>
      <w:r>
        <w:rPr>
          <w:snapToGrid w:val="0"/>
        </w:rPr>
        <w:tab/>
        <w:t>Учебный календарный график ежегодно принимается  на заседании педагогического совета, утверждается приказом директора, согласуется с Учредителем. Учебный год делится на 3 триместра, каждый из которых делится на две половины и оценивается в соответствии с Положением о промежуточной аттестации.</w:t>
      </w:r>
    </w:p>
    <w:p w:rsidR="00821FFA" w:rsidRDefault="002D2B92" w:rsidP="00821FFA">
      <w:pPr>
        <w:widowControl w:val="0"/>
        <w:jc w:val="both"/>
        <w:rPr>
          <w:snapToGrid w:val="0"/>
        </w:rPr>
      </w:pPr>
      <w:r>
        <w:rPr>
          <w:snapToGrid w:val="0"/>
        </w:rPr>
        <w:tab/>
      </w:r>
      <w:r w:rsidR="00861160">
        <w:rPr>
          <w:snapToGrid w:val="0"/>
        </w:rPr>
        <w:t>После</w:t>
      </w:r>
      <w:r>
        <w:rPr>
          <w:snapToGrid w:val="0"/>
        </w:rPr>
        <w:t xml:space="preserve"> каждой половины триместра</w:t>
      </w:r>
      <w:r w:rsidR="00861160">
        <w:rPr>
          <w:snapToGrid w:val="0"/>
        </w:rPr>
        <w:t xml:space="preserve"> для обучающихся организуются каникулы. Общее число учебных недель </w:t>
      </w:r>
      <w:r w:rsidR="00821FFA">
        <w:rPr>
          <w:snapToGrid w:val="0"/>
        </w:rPr>
        <w:t>и каникулярных дней соответсвует нормативным требованиям.</w:t>
      </w:r>
    </w:p>
    <w:sectPr w:rsidR="00821FFA" w:rsidSect="002A44C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A74BD"/>
    <w:multiLevelType w:val="singleLevel"/>
    <w:tmpl w:val="1E529990"/>
    <w:lvl w:ilvl="0">
      <w:start w:val="1"/>
      <w:numFmt w:val="bullet"/>
      <w:lvlText w:val=""/>
      <w:lvlJc w:val="left"/>
      <w:pPr>
        <w:tabs>
          <w:tab w:val="num" w:pos="417"/>
        </w:tabs>
        <w:ind w:left="284" w:hanging="227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1">
    <w:nsid w:val="2B464C11"/>
    <w:multiLevelType w:val="hybridMultilevel"/>
    <w:tmpl w:val="39248DC2"/>
    <w:lvl w:ilvl="0" w:tplc="194AACF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CC201B6"/>
    <w:multiLevelType w:val="singleLevel"/>
    <w:tmpl w:val="1E529990"/>
    <w:lvl w:ilvl="0">
      <w:start w:val="1"/>
      <w:numFmt w:val="bullet"/>
      <w:lvlText w:val=""/>
      <w:lvlJc w:val="left"/>
      <w:pPr>
        <w:tabs>
          <w:tab w:val="num" w:pos="417"/>
        </w:tabs>
        <w:ind w:left="284" w:hanging="227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3">
    <w:nsid w:val="5C10289E"/>
    <w:multiLevelType w:val="hybridMultilevel"/>
    <w:tmpl w:val="C596AA16"/>
    <w:lvl w:ilvl="0" w:tplc="04190001">
      <w:start w:val="1"/>
      <w:numFmt w:val="bullet"/>
      <w:lvlText w:val=""/>
      <w:lvlJc w:val="left"/>
      <w:pPr>
        <w:tabs>
          <w:tab w:val="num" w:pos="1288"/>
        </w:tabs>
        <w:ind w:left="128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B22AB"/>
    <w:rsid w:val="001D3F76"/>
    <w:rsid w:val="00285FF2"/>
    <w:rsid w:val="002A44CA"/>
    <w:rsid w:val="002D2B92"/>
    <w:rsid w:val="00310901"/>
    <w:rsid w:val="00415F11"/>
    <w:rsid w:val="004310D4"/>
    <w:rsid w:val="0043354A"/>
    <w:rsid w:val="00484161"/>
    <w:rsid w:val="004F66E7"/>
    <w:rsid w:val="0056751E"/>
    <w:rsid w:val="00582DED"/>
    <w:rsid w:val="00592EB5"/>
    <w:rsid w:val="0060515F"/>
    <w:rsid w:val="00637D97"/>
    <w:rsid w:val="006B22AB"/>
    <w:rsid w:val="007248AB"/>
    <w:rsid w:val="007A0565"/>
    <w:rsid w:val="007A4B8D"/>
    <w:rsid w:val="007D6125"/>
    <w:rsid w:val="00821FFA"/>
    <w:rsid w:val="00861160"/>
    <w:rsid w:val="008B5894"/>
    <w:rsid w:val="008C33FE"/>
    <w:rsid w:val="008C6BA7"/>
    <w:rsid w:val="0096017E"/>
    <w:rsid w:val="00A076CC"/>
    <w:rsid w:val="00A67EBA"/>
    <w:rsid w:val="00AF14AD"/>
    <w:rsid w:val="00BD2CFE"/>
    <w:rsid w:val="00BF3436"/>
    <w:rsid w:val="00C5169F"/>
    <w:rsid w:val="00CA7ACC"/>
    <w:rsid w:val="00CD41FD"/>
    <w:rsid w:val="00CE5111"/>
    <w:rsid w:val="00DA57DA"/>
    <w:rsid w:val="00E42551"/>
    <w:rsid w:val="00EB61AE"/>
    <w:rsid w:val="00EC6B35"/>
    <w:rsid w:val="00F86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2A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6B22AB"/>
    <w:pPr>
      <w:keepNext/>
      <w:widowControl w:val="0"/>
      <w:outlineLvl w:val="2"/>
    </w:pPr>
    <w:rPr>
      <w:b/>
      <w:bCs/>
    </w:rPr>
  </w:style>
  <w:style w:type="paragraph" w:styleId="6">
    <w:name w:val="heading 6"/>
    <w:basedOn w:val="a"/>
    <w:next w:val="a"/>
    <w:link w:val="60"/>
    <w:uiPriority w:val="99"/>
    <w:qFormat/>
    <w:rsid w:val="007A056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22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6B22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6B22AB"/>
    <w:pPr>
      <w:widowControl w:val="0"/>
      <w:ind w:left="284" w:firstLine="284"/>
      <w:jc w:val="both"/>
    </w:pPr>
    <w:rPr>
      <w:b/>
      <w:bCs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B22A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B22AB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9"/>
    <w:rsid w:val="007A0565"/>
    <w:rPr>
      <w:rFonts w:ascii="Times New Roman" w:eastAsia="Times New Roman" w:hAnsi="Times New Roman" w:cs="Times New Roman"/>
      <w:b/>
      <w:bCs/>
      <w:lang w:eastAsia="ru-RU"/>
    </w:rPr>
  </w:style>
  <w:style w:type="paragraph" w:styleId="a4">
    <w:name w:val="Normal (Web)"/>
    <w:basedOn w:val="a"/>
    <w:uiPriority w:val="99"/>
    <w:semiHidden/>
    <w:unhideWhenUsed/>
    <w:rsid w:val="00484161"/>
    <w:pPr>
      <w:autoSpaceDE/>
      <w:autoSpaceDN/>
      <w:spacing w:before="100" w:beforeAutospacing="1" w:after="100" w:afterAutospacing="1"/>
    </w:pPr>
    <w:rPr>
      <w:color w:val="000000"/>
    </w:rPr>
  </w:style>
  <w:style w:type="table" w:styleId="a5">
    <w:name w:val="Table Grid"/>
    <w:basedOn w:val="a1"/>
    <w:uiPriority w:val="59"/>
    <w:rsid w:val="007A4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Gimnazija93</Company>
  <LinksUpToDate>false</LinksUpToDate>
  <CharactersWithSpaces>6689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ЛФ</cp:lastModifiedBy>
  <cp:revision>23</cp:revision>
  <cp:lastPrinted>2017-04-24T23:58:00Z</cp:lastPrinted>
  <dcterms:created xsi:type="dcterms:W3CDTF">2012-08-26T12:32:00Z</dcterms:created>
  <dcterms:modified xsi:type="dcterms:W3CDTF">2017-04-26T08:09:00Z</dcterms:modified>
</cp:coreProperties>
</file>